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155" w:rsidRDefault="00532155" w:rsidP="00532155">
      <w:pPr>
        <w:widowControl w:val="0"/>
        <w:tabs>
          <w:tab w:val="right" w:pos="9355"/>
        </w:tabs>
        <w:autoSpaceDE w:val="0"/>
        <w:autoSpaceDN w:val="0"/>
        <w:adjustRightInd w:val="0"/>
        <w:spacing w:after="0" w:line="240" w:lineRule="auto"/>
        <w:ind w:left="567"/>
        <w:jc w:val="center"/>
        <w:rPr>
          <w:rFonts w:ascii="Times New Roman" w:hAnsi="Times New Roman"/>
          <w:b/>
          <w:sz w:val="26"/>
          <w:szCs w:val="26"/>
        </w:rPr>
      </w:pPr>
      <w:r>
        <w:rPr>
          <w:rFonts w:ascii="Times New Roman" w:hAnsi="Times New Roman"/>
          <w:b/>
          <w:sz w:val="26"/>
          <w:szCs w:val="26"/>
        </w:rPr>
        <w:t xml:space="preserve">TRƯỜNG CAO ĐẲNG LÝ TỰ TRỌNG </w:t>
      </w:r>
    </w:p>
    <w:p w:rsidR="009F18BB" w:rsidRDefault="00532155" w:rsidP="00532155">
      <w:pPr>
        <w:widowControl w:val="0"/>
        <w:tabs>
          <w:tab w:val="right" w:pos="9355"/>
        </w:tabs>
        <w:autoSpaceDE w:val="0"/>
        <w:autoSpaceDN w:val="0"/>
        <w:adjustRightInd w:val="0"/>
        <w:spacing w:after="120" w:line="240" w:lineRule="auto"/>
        <w:ind w:left="567"/>
        <w:jc w:val="center"/>
        <w:rPr>
          <w:rFonts w:ascii="Times New Roman" w:hAnsi="Times New Roman"/>
          <w:b/>
          <w:sz w:val="26"/>
          <w:szCs w:val="26"/>
        </w:rPr>
      </w:pPr>
      <w:r>
        <w:rPr>
          <w:rFonts w:ascii="Times New Roman" w:hAnsi="Times New Roman"/>
          <w:b/>
          <w:sz w:val="26"/>
          <w:szCs w:val="26"/>
        </w:rPr>
        <w:t>THÀNH PHỐ HỒ CHÍ MINH</w:t>
      </w:r>
    </w:p>
    <w:p w:rsidR="00532155" w:rsidRDefault="00532155" w:rsidP="00532155">
      <w:pPr>
        <w:widowControl w:val="0"/>
        <w:tabs>
          <w:tab w:val="right" w:pos="9355"/>
        </w:tabs>
        <w:autoSpaceDE w:val="0"/>
        <w:autoSpaceDN w:val="0"/>
        <w:adjustRightInd w:val="0"/>
        <w:spacing w:after="0" w:line="240" w:lineRule="auto"/>
        <w:ind w:left="567"/>
        <w:jc w:val="center"/>
        <w:rPr>
          <w:rFonts w:ascii="Times New Roman" w:hAnsi="Times New Roman"/>
          <w:b/>
          <w:sz w:val="26"/>
          <w:szCs w:val="26"/>
        </w:rPr>
      </w:pPr>
      <w:r>
        <w:rPr>
          <w:rFonts w:ascii="Times New Roman" w:hAnsi="Times New Roman"/>
          <w:b/>
          <w:sz w:val="26"/>
          <w:szCs w:val="26"/>
        </w:rPr>
        <w:t>HỘI NGHỊ QUỐC TẾ</w:t>
      </w:r>
    </w:p>
    <w:p w:rsidR="00532155" w:rsidRDefault="00532155" w:rsidP="00532155">
      <w:pPr>
        <w:widowControl w:val="0"/>
        <w:tabs>
          <w:tab w:val="right" w:pos="9355"/>
        </w:tabs>
        <w:autoSpaceDE w:val="0"/>
        <w:autoSpaceDN w:val="0"/>
        <w:adjustRightInd w:val="0"/>
        <w:spacing w:after="0" w:line="240" w:lineRule="auto"/>
        <w:ind w:left="567"/>
        <w:jc w:val="center"/>
        <w:rPr>
          <w:rFonts w:ascii="Times New Roman" w:hAnsi="Times New Roman"/>
          <w:b/>
          <w:sz w:val="26"/>
          <w:szCs w:val="26"/>
        </w:rPr>
      </w:pPr>
      <w:r>
        <w:rPr>
          <w:rFonts w:ascii="Times New Roman" w:hAnsi="Times New Roman"/>
          <w:b/>
          <w:sz w:val="26"/>
          <w:szCs w:val="26"/>
        </w:rPr>
        <w:t xml:space="preserve">NHÀ TRƯỜNG THÔNG MINH TRONG BỐI CẢNH </w:t>
      </w:r>
    </w:p>
    <w:p w:rsidR="009F18BB" w:rsidRDefault="00532155" w:rsidP="00532155">
      <w:pPr>
        <w:widowControl w:val="0"/>
        <w:tabs>
          <w:tab w:val="right" w:pos="9355"/>
        </w:tabs>
        <w:autoSpaceDE w:val="0"/>
        <w:autoSpaceDN w:val="0"/>
        <w:adjustRightInd w:val="0"/>
        <w:spacing w:after="0" w:line="240" w:lineRule="auto"/>
        <w:ind w:left="567"/>
        <w:jc w:val="center"/>
        <w:rPr>
          <w:rFonts w:ascii="Times New Roman" w:hAnsi="Times New Roman"/>
          <w:b/>
          <w:sz w:val="26"/>
          <w:szCs w:val="26"/>
        </w:rPr>
      </w:pPr>
      <w:r>
        <w:rPr>
          <w:rFonts w:ascii="Times New Roman" w:hAnsi="Times New Roman"/>
          <w:b/>
          <w:sz w:val="26"/>
          <w:szCs w:val="26"/>
        </w:rPr>
        <w:t>CÁCH MẠNG CÔNG NGHIỆP 4.0</w:t>
      </w:r>
    </w:p>
    <w:p w:rsidR="00532155" w:rsidRDefault="00532155" w:rsidP="00532155">
      <w:pPr>
        <w:widowControl w:val="0"/>
        <w:tabs>
          <w:tab w:val="right" w:pos="9355"/>
        </w:tabs>
        <w:autoSpaceDE w:val="0"/>
        <w:autoSpaceDN w:val="0"/>
        <w:adjustRightInd w:val="0"/>
        <w:spacing w:after="0" w:line="240" w:lineRule="auto"/>
        <w:ind w:left="567"/>
        <w:jc w:val="center"/>
        <w:rPr>
          <w:rFonts w:ascii="Times New Roman" w:hAnsi="Times New Roman"/>
          <w:b/>
          <w:sz w:val="26"/>
          <w:szCs w:val="26"/>
        </w:rPr>
      </w:pPr>
    </w:p>
    <w:p w:rsidR="009F18BB" w:rsidRPr="003D304A" w:rsidRDefault="009F18BB" w:rsidP="009F18BB">
      <w:pPr>
        <w:widowControl w:val="0"/>
        <w:tabs>
          <w:tab w:val="right" w:pos="9355"/>
        </w:tabs>
        <w:autoSpaceDE w:val="0"/>
        <w:autoSpaceDN w:val="0"/>
        <w:adjustRightInd w:val="0"/>
        <w:spacing w:after="120" w:line="240" w:lineRule="auto"/>
        <w:ind w:left="567"/>
        <w:jc w:val="center"/>
        <w:rPr>
          <w:rFonts w:ascii="Times New Roman" w:hAnsi="Times New Roman"/>
          <w:b/>
          <w:sz w:val="26"/>
          <w:szCs w:val="26"/>
        </w:rPr>
      </w:pPr>
      <w:r w:rsidRPr="003D304A">
        <w:rPr>
          <w:rFonts w:ascii="Times New Roman" w:hAnsi="Times New Roman"/>
          <w:b/>
          <w:sz w:val="26"/>
          <w:szCs w:val="26"/>
        </w:rPr>
        <w:t>THU THẬP THÔNG TIN CÔNG TY</w:t>
      </w:r>
    </w:p>
    <w:p w:rsidR="003D304A" w:rsidRDefault="009F18BB" w:rsidP="000F36F8">
      <w:pPr>
        <w:widowControl w:val="0"/>
        <w:tabs>
          <w:tab w:val="right" w:leader="dot" w:pos="7371"/>
        </w:tabs>
        <w:autoSpaceDE w:val="0"/>
        <w:autoSpaceDN w:val="0"/>
        <w:adjustRightInd w:val="0"/>
        <w:spacing w:after="120" w:line="240" w:lineRule="auto"/>
        <w:jc w:val="both"/>
        <w:rPr>
          <w:rFonts w:ascii="Times New Roman" w:hAnsi="Times New Roman"/>
          <w:sz w:val="26"/>
          <w:szCs w:val="26"/>
        </w:rPr>
      </w:pPr>
      <w:r>
        <w:rPr>
          <w:rFonts w:ascii="Times New Roman" w:hAnsi="Times New Roman"/>
          <w:b/>
          <w:noProof/>
          <w:sz w:val="26"/>
          <w:szCs w:val="26"/>
          <w:lang w:eastAsia="zh-CN"/>
        </w:rPr>
        <mc:AlternateContent>
          <mc:Choice Requires="wps">
            <w:drawing>
              <wp:anchor distT="0" distB="0" distL="114300" distR="114300" simplePos="0" relativeHeight="251659264" behindDoc="0" locked="0" layoutInCell="1" allowOverlap="1" wp14:anchorId="3BB81C70" wp14:editId="2127BD4C">
                <wp:simplePos x="0" y="0"/>
                <wp:positionH relativeFrom="column">
                  <wp:posOffset>4927931</wp:posOffset>
                </wp:positionH>
                <wp:positionV relativeFrom="paragraph">
                  <wp:posOffset>3810</wp:posOffset>
                </wp:positionV>
                <wp:extent cx="1017270" cy="1017270"/>
                <wp:effectExtent l="0" t="0" r="11430" b="11430"/>
                <wp:wrapNone/>
                <wp:docPr id="4" name="Text Box 4"/>
                <wp:cNvGraphicFramePr/>
                <a:graphic xmlns:a="http://schemas.openxmlformats.org/drawingml/2006/main">
                  <a:graphicData uri="http://schemas.microsoft.com/office/word/2010/wordprocessingShape">
                    <wps:wsp>
                      <wps:cNvSpPr txBox="1"/>
                      <wps:spPr>
                        <a:xfrm>
                          <a:off x="0" y="0"/>
                          <a:ext cx="1017270" cy="10172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18BB" w:rsidRPr="009F18BB" w:rsidRDefault="009F18BB" w:rsidP="009F18BB">
                            <w:pPr>
                              <w:spacing w:after="0" w:line="240" w:lineRule="auto"/>
                              <w:jc w:val="center"/>
                              <w:rPr>
                                <w:rFonts w:ascii="Times New Roman" w:hAnsi="Times New Roman"/>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88.05pt;margin-top:.3pt;width:80.1pt;height:80.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" fillcolor="white [3201]" strokeweight=".5pt">
                <v:textbox>
                  <w:txbxContent>
                    <w:p w:rsidR="009F18BB" w:rsidRPr="009F18BB" w:rsidRDefault="009F18BB" w:rsidP="009F18BB">
                      <w:pPr>
                        <w:spacing w:after="0" w:line="240" w:lineRule="auto"/>
                        <w:jc w:val="center"/>
                        <w:rPr>
                          <w:rFonts w:ascii="Times New Roman" w:hAnsi="Times New Roman"/>
                          <w:sz w:val="26"/>
                          <w:szCs w:val="26"/>
                        </w:rPr>
                      </w:pPr>
                    </w:p>
                  </w:txbxContent>
                </v:textbox>
              </v:shape>
            </w:pict>
          </mc:Fallback>
        </mc:AlternateContent>
      </w:r>
      <w:r w:rsidR="003D304A">
        <w:rPr>
          <w:rFonts w:ascii="Times New Roman" w:hAnsi="Times New Roman"/>
          <w:sz w:val="26"/>
          <w:szCs w:val="26"/>
        </w:rPr>
        <w:t>Tên Công ty (Tiếng Việt):</w:t>
      </w:r>
      <w:r w:rsidR="004C46A5">
        <w:rPr>
          <w:rFonts w:ascii="Times New Roman" w:hAnsi="Times New Roman"/>
          <w:sz w:val="26"/>
          <w:szCs w:val="26"/>
        </w:rPr>
        <w:t xml:space="preserve"> </w:t>
      </w:r>
      <w:r w:rsidR="0044539D">
        <w:rPr>
          <w:rFonts w:ascii="Times New Roman" w:hAnsi="Times New Roman"/>
          <w:sz w:val="26"/>
          <w:szCs w:val="26"/>
        </w:rPr>
        <w:t>Công ty TNHH KONE Việt Nam</w:t>
      </w:r>
      <w:r w:rsidR="004C46A5">
        <w:rPr>
          <w:rFonts w:ascii="Times New Roman" w:hAnsi="Times New Roman"/>
          <w:sz w:val="26"/>
          <w:szCs w:val="26"/>
        </w:rPr>
        <w:tab/>
      </w:r>
    </w:p>
    <w:p w:rsidR="009F18BB" w:rsidRDefault="0044539D" w:rsidP="000F36F8">
      <w:pPr>
        <w:widowControl w:val="0"/>
        <w:tabs>
          <w:tab w:val="right" w:leader="dot" w:pos="7371"/>
        </w:tabs>
        <w:autoSpaceDE w:val="0"/>
        <w:autoSpaceDN w:val="0"/>
        <w:adjustRightInd w:val="0"/>
        <w:spacing w:after="120" w:line="240" w:lineRule="auto"/>
        <w:jc w:val="both"/>
        <w:rPr>
          <w:rFonts w:ascii="Times New Roman" w:hAnsi="Times New Roman"/>
          <w:sz w:val="26"/>
          <w:szCs w:val="26"/>
        </w:rPr>
      </w:pPr>
      <w:r>
        <w:rPr>
          <w:rFonts w:ascii="Times New Roman" w:hAnsi="Times New Roman"/>
          <w:noProof/>
          <w:sz w:val="26"/>
          <w:szCs w:val="26"/>
          <w:lang w:eastAsia="zh-CN"/>
        </w:rPr>
        <w:drawing>
          <wp:anchor distT="0" distB="0" distL="114300" distR="114300" simplePos="0" relativeHeight="251660288" behindDoc="0" locked="0" layoutInCell="1" allowOverlap="1" wp14:anchorId="7A428ACA" wp14:editId="65D36389">
            <wp:simplePos x="0" y="0"/>
            <wp:positionH relativeFrom="column">
              <wp:posOffset>4931051</wp:posOffset>
            </wp:positionH>
            <wp:positionV relativeFrom="paragraph">
              <wp:posOffset>4264</wp:posOffset>
            </wp:positionV>
            <wp:extent cx="1017767" cy="514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9617" cy="515535"/>
                    </a:xfrm>
                    <a:prstGeom prst="rect">
                      <a:avLst/>
                    </a:prstGeom>
                  </pic:spPr>
                </pic:pic>
              </a:graphicData>
            </a:graphic>
            <wp14:sizeRelH relativeFrom="page">
              <wp14:pctWidth>0</wp14:pctWidth>
            </wp14:sizeRelH>
            <wp14:sizeRelV relativeFrom="page">
              <wp14:pctHeight>0</wp14:pctHeight>
            </wp14:sizeRelV>
          </wp:anchor>
        </w:drawing>
      </w:r>
      <w:r w:rsidR="009F18BB">
        <w:rPr>
          <w:rFonts w:ascii="Times New Roman" w:hAnsi="Times New Roman"/>
          <w:sz w:val="26"/>
          <w:szCs w:val="26"/>
        </w:rPr>
        <w:tab/>
      </w:r>
    </w:p>
    <w:p w:rsidR="003D304A" w:rsidRDefault="003D304A" w:rsidP="000F36F8">
      <w:pPr>
        <w:widowControl w:val="0"/>
        <w:tabs>
          <w:tab w:val="right" w:leader="dot" w:pos="7371"/>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Tên Công ty (Tiếng Anh):</w:t>
      </w:r>
      <w:r w:rsidR="004C46A5">
        <w:rPr>
          <w:rFonts w:ascii="Times New Roman" w:hAnsi="Times New Roman"/>
          <w:sz w:val="26"/>
          <w:szCs w:val="26"/>
        </w:rPr>
        <w:t xml:space="preserve"> </w:t>
      </w:r>
      <w:r w:rsidR="0044539D">
        <w:rPr>
          <w:rFonts w:ascii="Times New Roman" w:hAnsi="Times New Roman"/>
          <w:sz w:val="26"/>
          <w:szCs w:val="26"/>
        </w:rPr>
        <w:t>KONE LLC, Vietnam</w:t>
      </w:r>
      <w:r w:rsidR="009F18BB">
        <w:rPr>
          <w:rFonts w:ascii="Times New Roman" w:hAnsi="Times New Roman"/>
          <w:sz w:val="26"/>
          <w:szCs w:val="26"/>
        </w:rPr>
        <w:tab/>
      </w:r>
    </w:p>
    <w:p w:rsidR="009F18BB" w:rsidRDefault="009F18BB" w:rsidP="000F36F8">
      <w:pPr>
        <w:widowControl w:val="0"/>
        <w:tabs>
          <w:tab w:val="right" w:leader="dot" w:pos="7371"/>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ab/>
      </w:r>
    </w:p>
    <w:p w:rsidR="009F18BB" w:rsidRDefault="009F18BB" w:rsidP="000F36F8">
      <w:pPr>
        <w:widowControl w:val="0"/>
        <w:tabs>
          <w:tab w:val="right" w:leader="dot" w:pos="9355"/>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Địa chỉ:</w:t>
      </w:r>
      <w:r w:rsidR="004C46A5">
        <w:rPr>
          <w:rFonts w:ascii="Times New Roman" w:hAnsi="Times New Roman"/>
          <w:sz w:val="26"/>
          <w:szCs w:val="26"/>
        </w:rPr>
        <w:t xml:space="preserve"> </w:t>
      </w:r>
      <w:r w:rsidR="0044539D">
        <w:rPr>
          <w:rFonts w:ascii="Times New Roman" w:hAnsi="Times New Roman"/>
          <w:sz w:val="26"/>
          <w:szCs w:val="26"/>
        </w:rPr>
        <w:t>Tầng 6, Tòa nhà CentralPoint, 106 Nguyễn Văn Trỗi, P.8, Q. P.Nhuận, TP.HCM</w:t>
      </w:r>
      <w:r>
        <w:rPr>
          <w:rFonts w:ascii="Times New Roman" w:hAnsi="Times New Roman"/>
          <w:sz w:val="26"/>
          <w:szCs w:val="26"/>
        </w:rPr>
        <w:tab/>
      </w:r>
    </w:p>
    <w:p w:rsidR="009F18BB" w:rsidRDefault="009F18BB" w:rsidP="000F36F8">
      <w:pPr>
        <w:widowControl w:val="0"/>
        <w:tabs>
          <w:tab w:val="right" w:leader="dot" w:pos="9355"/>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Website:</w:t>
      </w:r>
      <w:r w:rsidR="003D5F00">
        <w:rPr>
          <w:rFonts w:ascii="Times New Roman" w:hAnsi="Times New Roman"/>
          <w:sz w:val="26"/>
          <w:szCs w:val="26"/>
        </w:rPr>
        <w:t xml:space="preserve"> </w:t>
      </w:r>
      <w:r w:rsidR="0044539D" w:rsidRPr="0044539D">
        <w:rPr>
          <w:rFonts w:ascii="Times New Roman" w:hAnsi="Times New Roman"/>
          <w:sz w:val="26"/>
          <w:szCs w:val="26"/>
        </w:rPr>
        <w:t>https://www.kone.vn/vi</w:t>
      </w:r>
      <w:r>
        <w:rPr>
          <w:rFonts w:ascii="Times New Roman" w:hAnsi="Times New Roman"/>
          <w:sz w:val="26"/>
          <w:szCs w:val="26"/>
        </w:rPr>
        <w:tab/>
      </w:r>
    </w:p>
    <w:p w:rsidR="009F18BB" w:rsidRDefault="009F18BB" w:rsidP="00EF1022">
      <w:pPr>
        <w:widowControl w:val="0"/>
        <w:tabs>
          <w:tab w:val="left" w:leader="dot" w:pos="5103"/>
          <w:tab w:val="right" w:leader="dot" w:pos="9355"/>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Điện thoại liên hệ:</w:t>
      </w:r>
      <w:r w:rsidR="000D0E10">
        <w:rPr>
          <w:rFonts w:ascii="Times New Roman" w:hAnsi="Times New Roman"/>
          <w:sz w:val="26"/>
          <w:szCs w:val="26"/>
        </w:rPr>
        <w:t xml:space="preserve"> </w:t>
      </w:r>
      <w:r w:rsidR="000D0E10" w:rsidRPr="000D0E10">
        <w:rPr>
          <w:rFonts w:ascii="Times New Roman" w:hAnsi="Times New Roman"/>
          <w:sz w:val="26"/>
          <w:szCs w:val="26"/>
        </w:rPr>
        <w:t>(</w:t>
      </w:r>
      <w:r w:rsidR="0044539D">
        <w:rPr>
          <w:rFonts w:ascii="Times New Roman" w:hAnsi="Times New Roman"/>
          <w:sz w:val="26"/>
          <w:szCs w:val="26"/>
        </w:rPr>
        <w:t>+</w:t>
      </w:r>
      <w:r w:rsidR="000D0E10" w:rsidRPr="000D0E10">
        <w:rPr>
          <w:rFonts w:ascii="Times New Roman" w:hAnsi="Times New Roman"/>
          <w:sz w:val="26"/>
          <w:szCs w:val="26"/>
        </w:rPr>
        <w:t>84</w:t>
      </w:r>
      <w:r w:rsidR="0044539D">
        <w:rPr>
          <w:rFonts w:ascii="Times New Roman" w:hAnsi="Times New Roman"/>
          <w:sz w:val="26"/>
          <w:szCs w:val="26"/>
        </w:rPr>
        <w:t xml:space="preserve">) </w:t>
      </w:r>
      <w:r w:rsidR="000D0E10" w:rsidRPr="000D0E10">
        <w:rPr>
          <w:rFonts w:ascii="Times New Roman" w:hAnsi="Times New Roman"/>
          <w:sz w:val="26"/>
          <w:szCs w:val="26"/>
        </w:rPr>
        <w:t>28</w:t>
      </w:r>
      <w:r w:rsidR="0044539D">
        <w:rPr>
          <w:rFonts w:ascii="Times New Roman" w:hAnsi="Times New Roman"/>
          <w:sz w:val="26"/>
          <w:szCs w:val="26"/>
        </w:rPr>
        <w:t xml:space="preserve"> </w:t>
      </w:r>
      <w:r w:rsidR="0044539D" w:rsidRPr="0044539D">
        <w:rPr>
          <w:rFonts w:ascii="Times New Roman" w:hAnsi="Times New Roman"/>
          <w:sz w:val="26"/>
          <w:szCs w:val="26"/>
        </w:rPr>
        <w:t xml:space="preserve">3997 5373 </w:t>
      </w:r>
      <w:r w:rsidR="000D0E10" w:rsidRPr="000D0E10">
        <w:rPr>
          <w:rFonts w:ascii="Times New Roman" w:hAnsi="Times New Roman"/>
          <w:sz w:val="26"/>
          <w:szCs w:val="26"/>
        </w:rPr>
        <w:t xml:space="preserve"> </w:t>
      </w:r>
      <w:r>
        <w:rPr>
          <w:rFonts w:ascii="Times New Roman" w:hAnsi="Times New Roman"/>
          <w:sz w:val="26"/>
          <w:szCs w:val="26"/>
        </w:rPr>
        <w:tab/>
        <w:t>Fax:</w:t>
      </w:r>
      <w:r w:rsidR="000D0E10">
        <w:rPr>
          <w:rFonts w:ascii="Times New Roman" w:hAnsi="Times New Roman"/>
          <w:sz w:val="26"/>
          <w:szCs w:val="26"/>
        </w:rPr>
        <w:t xml:space="preserve"> </w:t>
      </w:r>
      <w:r w:rsidR="0044539D">
        <w:rPr>
          <w:rFonts w:ascii="Times New Roman" w:hAnsi="Times New Roman"/>
          <w:sz w:val="26"/>
          <w:szCs w:val="26"/>
        </w:rPr>
        <w:t>(</w:t>
      </w:r>
      <w:r w:rsidR="0044539D" w:rsidRPr="0044539D">
        <w:rPr>
          <w:rFonts w:ascii="Times New Roman" w:hAnsi="Times New Roman"/>
          <w:sz w:val="26"/>
          <w:szCs w:val="26"/>
        </w:rPr>
        <w:t>+84</w:t>
      </w:r>
      <w:r w:rsidR="0044539D">
        <w:rPr>
          <w:rFonts w:ascii="Times New Roman" w:hAnsi="Times New Roman"/>
          <w:sz w:val="26"/>
          <w:szCs w:val="26"/>
        </w:rPr>
        <w:t>)</w:t>
      </w:r>
      <w:r w:rsidR="0044539D" w:rsidRPr="0044539D">
        <w:rPr>
          <w:rFonts w:ascii="Times New Roman" w:hAnsi="Times New Roman"/>
          <w:sz w:val="26"/>
          <w:szCs w:val="26"/>
        </w:rPr>
        <w:t xml:space="preserve"> 28 3997 4964</w:t>
      </w:r>
      <w:r>
        <w:rPr>
          <w:rFonts w:ascii="Times New Roman" w:hAnsi="Times New Roman"/>
          <w:sz w:val="26"/>
          <w:szCs w:val="26"/>
        </w:rPr>
        <w:tab/>
      </w:r>
    </w:p>
    <w:p w:rsidR="009F18BB" w:rsidRDefault="009F18BB" w:rsidP="000F36F8">
      <w:pPr>
        <w:widowControl w:val="0"/>
        <w:tabs>
          <w:tab w:val="right" w:leader="dot" w:pos="9355"/>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Giới thiệu sơ lược về Công ty (Tiếng Việt, trong khoảng 100 ~ 150 chữ):</w:t>
      </w:r>
    </w:p>
    <w:p w:rsidR="000D0E10" w:rsidRDefault="00931AF2" w:rsidP="004F57F0">
      <w:pPr>
        <w:widowControl w:val="0"/>
        <w:tabs>
          <w:tab w:val="right" w:leader="dot" w:pos="9355"/>
        </w:tabs>
        <w:autoSpaceDE w:val="0"/>
        <w:autoSpaceDN w:val="0"/>
        <w:adjustRightInd w:val="0"/>
        <w:spacing w:after="120" w:line="240" w:lineRule="auto"/>
        <w:ind w:firstLine="567"/>
        <w:jc w:val="both"/>
        <w:rPr>
          <w:rFonts w:ascii="Times New Roman" w:hAnsi="Times New Roman"/>
          <w:sz w:val="26"/>
          <w:szCs w:val="26"/>
        </w:rPr>
      </w:pPr>
      <w:r>
        <w:rPr>
          <w:rFonts w:ascii="Times New Roman" w:hAnsi="Times New Roman"/>
          <w:sz w:val="26"/>
          <w:szCs w:val="26"/>
        </w:rPr>
        <w:t xml:space="preserve">Công ty KONE Việt Nam là một chi nhánh của Tập đoàn KONE tại Việt Nam, là tập đoàn hàng đầu thế giới trong lĩnh vực Thang máy và thang cuốn có trụ sở tại Phần Lan. </w:t>
      </w:r>
      <w:r w:rsidRPr="00931AF2">
        <w:rPr>
          <w:rFonts w:ascii="Times New Roman" w:hAnsi="Times New Roman"/>
          <w:sz w:val="26"/>
          <w:szCs w:val="26"/>
        </w:rPr>
        <w:t>Tại KONE, sứ mệnh của chúng tôi là hoàn thiện dòng chảy của cuộc sống đô thị. Chúng tôi thấu hiểu dòng lưu chuyển con người People Flow bên trong và giữa các tòa nhà, giúp việc di chuyển của hành khách an toàn, tiện lợi và đáng tin cậy hơn. Năm 2015 KONE đạt doanh thu thuần 8.6 tỷ Euro, và có gần 50.000 nhân viên. Cổ phiếu loại B của KONE được niêm yết trên sàn NASDAQ OMX Helsinki Ltd tại Phần Lan.</w:t>
      </w:r>
    </w:p>
    <w:p w:rsidR="00931AF2" w:rsidRDefault="00931AF2" w:rsidP="004F57F0">
      <w:pPr>
        <w:widowControl w:val="0"/>
        <w:tabs>
          <w:tab w:val="right" w:leader="dot" w:pos="9355"/>
        </w:tabs>
        <w:autoSpaceDE w:val="0"/>
        <w:autoSpaceDN w:val="0"/>
        <w:adjustRightInd w:val="0"/>
        <w:spacing w:after="120" w:line="240" w:lineRule="auto"/>
        <w:ind w:firstLine="567"/>
        <w:jc w:val="both"/>
        <w:rPr>
          <w:rFonts w:ascii="Times New Roman" w:hAnsi="Times New Roman"/>
          <w:sz w:val="26"/>
          <w:szCs w:val="26"/>
        </w:rPr>
      </w:pPr>
      <w:r>
        <w:rPr>
          <w:rFonts w:ascii="Times New Roman" w:hAnsi="Times New Roman"/>
          <w:sz w:val="26"/>
          <w:szCs w:val="26"/>
        </w:rPr>
        <w:t>Năm 2014, KONE vinh dự được tạp chí nổi tiếng Forbes xếp hạng thứ 42 trên tổng số 100 công ty sáng tạo nhất thế giới. Trong những công ty Châu Âu được xếp loại trên danh sách, KONE đứng thứ 6 và là công ty duy nhất về Thang máy và thang cuốn được xếp loại trên danh sách này.</w:t>
      </w:r>
    </w:p>
    <w:p w:rsidR="009F18BB" w:rsidRDefault="009F18BB" w:rsidP="000F36F8">
      <w:pPr>
        <w:widowControl w:val="0"/>
        <w:tabs>
          <w:tab w:val="right" w:leader="dot" w:pos="9355"/>
        </w:tabs>
        <w:autoSpaceDE w:val="0"/>
        <w:autoSpaceDN w:val="0"/>
        <w:adjustRightInd w:val="0"/>
        <w:spacing w:after="120" w:line="240" w:lineRule="auto"/>
        <w:jc w:val="both"/>
        <w:rPr>
          <w:rFonts w:ascii="Times New Roman" w:hAnsi="Times New Roman"/>
          <w:sz w:val="26"/>
          <w:szCs w:val="26"/>
        </w:rPr>
      </w:pPr>
      <w:r>
        <w:rPr>
          <w:rFonts w:ascii="Times New Roman" w:hAnsi="Times New Roman"/>
          <w:sz w:val="26"/>
          <w:szCs w:val="26"/>
        </w:rPr>
        <w:t>Giới thiệu sơ lược về Công ty (Tiếng Anh, trong khoảng 100 ~ 150 chữ):</w:t>
      </w:r>
    </w:p>
    <w:p w:rsidR="00931AF2" w:rsidRDefault="00931AF2" w:rsidP="00EF1022">
      <w:pPr>
        <w:widowControl w:val="0"/>
        <w:tabs>
          <w:tab w:val="right" w:leader="dot" w:pos="9355"/>
        </w:tabs>
        <w:autoSpaceDE w:val="0"/>
        <w:autoSpaceDN w:val="0"/>
        <w:adjustRightInd w:val="0"/>
        <w:spacing w:after="120" w:line="240" w:lineRule="auto"/>
        <w:ind w:firstLine="567"/>
        <w:jc w:val="both"/>
        <w:rPr>
          <w:rFonts w:ascii="Times New Roman" w:hAnsi="Times New Roman"/>
          <w:sz w:val="26"/>
          <w:szCs w:val="26"/>
        </w:rPr>
      </w:pPr>
      <w:r>
        <w:rPr>
          <w:rFonts w:ascii="Times New Roman" w:hAnsi="Times New Roman"/>
          <w:sz w:val="26"/>
          <w:szCs w:val="26"/>
        </w:rPr>
        <w:t>KONE Vietnam is a branch of KONE Corporation,</w:t>
      </w:r>
      <w:r w:rsidR="004F17D0">
        <w:rPr>
          <w:rFonts w:ascii="Times New Roman" w:hAnsi="Times New Roman"/>
          <w:sz w:val="26"/>
          <w:szCs w:val="26"/>
        </w:rPr>
        <w:t>which have headquarter in Finland and is</w:t>
      </w:r>
      <w:r>
        <w:rPr>
          <w:rFonts w:ascii="Times New Roman" w:hAnsi="Times New Roman"/>
          <w:sz w:val="26"/>
          <w:szCs w:val="26"/>
        </w:rPr>
        <w:t xml:space="preserve"> one of the best in Elevator and escalator field.</w:t>
      </w:r>
      <w:r w:rsidR="004F17D0">
        <w:rPr>
          <w:rFonts w:ascii="Times New Roman" w:hAnsi="Times New Roman"/>
          <w:sz w:val="26"/>
          <w:szCs w:val="26"/>
        </w:rPr>
        <w:t xml:space="preserve"> </w:t>
      </w:r>
      <w:r w:rsidRPr="00931AF2">
        <w:rPr>
          <w:rFonts w:ascii="Times New Roman" w:hAnsi="Times New Roman"/>
          <w:sz w:val="26"/>
          <w:szCs w:val="26"/>
        </w:rPr>
        <w:t xml:space="preserve">At KONE, our mission is to improve the flow of urban life. We understand People Flow in and between buildings, making people’s journeys safe, convenient and reliable. In 2015, KONE had annual net sales of EUR </w:t>
      </w:r>
      <w:bookmarkStart w:id="0" w:name="_GoBack"/>
      <w:bookmarkEnd w:id="0"/>
      <w:r w:rsidRPr="00931AF2">
        <w:rPr>
          <w:rFonts w:ascii="Times New Roman" w:hAnsi="Times New Roman"/>
          <w:sz w:val="26"/>
          <w:szCs w:val="26"/>
        </w:rPr>
        <w:t>8.6 billion, and at the end of the year close to 50,000 employees. KONE class B shares are listed on the Nasdaq Helsinki Ltd. in Finland.</w:t>
      </w:r>
    </w:p>
    <w:p w:rsidR="00532155" w:rsidRPr="00E93499" w:rsidRDefault="00931AF2" w:rsidP="00EF1022">
      <w:pPr>
        <w:widowControl w:val="0"/>
        <w:tabs>
          <w:tab w:val="right" w:leader="dot" w:pos="9355"/>
        </w:tabs>
        <w:autoSpaceDE w:val="0"/>
        <w:autoSpaceDN w:val="0"/>
        <w:adjustRightInd w:val="0"/>
        <w:spacing w:after="120" w:line="240" w:lineRule="auto"/>
        <w:ind w:firstLine="567"/>
        <w:jc w:val="both"/>
        <w:rPr>
          <w:rFonts w:ascii="Times New Roman" w:hAnsi="Times New Roman"/>
          <w:sz w:val="26"/>
          <w:szCs w:val="26"/>
        </w:rPr>
      </w:pPr>
      <w:r>
        <w:rPr>
          <w:rFonts w:ascii="Times New Roman" w:hAnsi="Times New Roman"/>
          <w:sz w:val="26"/>
          <w:szCs w:val="26"/>
        </w:rPr>
        <w:t xml:space="preserve">In 2014, </w:t>
      </w:r>
      <w:r w:rsidRPr="00931AF2">
        <w:rPr>
          <w:rFonts w:ascii="Times New Roman" w:hAnsi="Times New Roman"/>
          <w:sz w:val="26"/>
          <w:szCs w:val="26"/>
        </w:rPr>
        <w:t xml:space="preserve">KONE has been ranked 42nd out of the top 100 most innovative companies in the world by the well-known business magazine Forbes. Out of all European companies listed this year, KONE was ranked an impressive sixth. KONE is the only elevator and escalator company featured on Forbes' list this year. </w:t>
      </w:r>
    </w:p>
    <w:sectPr w:rsidR="00532155" w:rsidRPr="00E93499" w:rsidSect="009F18B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499"/>
    <w:rsid w:val="000B512D"/>
    <w:rsid w:val="000D0E10"/>
    <w:rsid w:val="000F36F8"/>
    <w:rsid w:val="00131D43"/>
    <w:rsid w:val="0016579B"/>
    <w:rsid w:val="003D304A"/>
    <w:rsid w:val="003D5F00"/>
    <w:rsid w:val="0044539D"/>
    <w:rsid w:val="004824CE"/>
    <w:rsid w:val="004C46A5"/>
    <w:rsid w:val="004F17D0"/>
    <w:rsid w:val="004F57F0"/>
    <w:rsid w:val="00532155"/>
    <w:rsid w:val="00686012"/>
    <w:rsid w:val="006F76D6"/>
    <w:rsid w:val="008C655A"/>
    <w:rsid w:val="00931AF2"/>
    <w:rsid w:val="009F18BB"/>
    <w:rsid w:val="00E93499"/>
    <w:rsid w:val="00EF1022"/>
    <w:rsid w:val="00F61B52"/>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499"/>
    <w:pPr>
      <w:spacing w:after="160" w:line="259" w:lineRule="auto"/>
    </w:pPr>
    <w:rPr>
      <w:rFonts w:ascii="Calibri" w:eastAsia="Times New Roman"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5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79B"/>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499"/>
    <w:pPr>
      <w:spacing w:after="160" w:line="259" w:lineRule="auto"/>
    </w:pPr>
    <w:rPr>
      <w:rFonts w:ascii="Calibri" w:eastAsia="Times New Roman"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5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79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1</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dcterms:created xsi:type="dcterms:W3CDTF">2018-08-20T01:59:00Z</dcterms:created>
  <dcterms:modified xsi:type="dcterms:W3CDTF">2018-08-22T03:24:00Z</dcterms:modified>
</cp:coreProperties>
</file>